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03D3C736" w:rsidR="00590F27" w:rsidRDefault="00672BB4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Outbound</w:t>
      </w:r>
      <w:r w:rsidR="004C43E0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 </w:t>
      </w:r>
      <w:r w:rsidR="00C12688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Sales</w:t>
      </w:r>
      <w:r w:rsidR="000B1FCA">
        <w:rPr>
          <w:sz w:val="22"/>
          <w:szCs w:val="22"/>
        </w:rPr>
        <w:br/>
      </w:r>
    </w:p>
    <w:p w14:paraId="58EEC1FD" w14:textId="1027CDC4" w:rsidR="00064366" w:rsidRDefault="00755716" w:rsidP="00590F27">
      <w:pPr>
        <w:rPr>
          <w:sz w:val="22"/>
          <w:szCs w:val="22"/>
        </w:rPr>
      </w:pPr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The outside sales representative will grow sales and increase company profits by cultivating current customers and recruiting new customers. The representative will increase profitability by promoting products, providing technical </w:t>
      </w:r>
      <w:proofErr w:type="gramStart"/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support</w:t>
      </w:r>
      <w:proofErr w:type="gramEnd"/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and conducting training </w:t>
      </w:r>
      <w:proofErr w:type="gramStart"/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to</w:t>
      </w:r>
      <w:proofErr w:type="gramEnd"/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new and repeat customers within an assigned territory.</w:t>
      </w:r>
    </w:p>
    <w:p w14:paraId="3DE5162D" w14:textId="77777777" w:rsidR="006D35B2" w:rsidRPr="006D35B2" w:rsidRDefault="006D35B2" w:rsidP="00590F27">
      <w:pPr>
        <w:rPr>
          <w:sz w:val="22"/>
          <w:szCs w:val="22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4BEF5B64" w14:textId="5AA6C963" w:rsidR="0033171D" w:rsidRPr="005A689A" w:rsidRDefault="0033171D" w:rsidP="0033171D">
      <w:pPr>
        <w:rPr>
          <w:b/>
          <w:bCs/>
          <w:sz w:val="32"/>
          <w:szCs w:val="32"/>
        </w:rPr>
      </w:pPr>
      <w:r w:rsidRPr="0033171D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Sales Ability/ </w:t>
      </w:r>
      <w:r w:rsidRPr="006D35B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Persuasiveness</w:t>
      </w:r>
    </w:p>
    <w:p w14:paraId="5C33F661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ability to integrate industry partners into sales opportunities.</w:t>
      </w:r>
    </w:p>
    <w:p w14:paraId="507FC918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leadership in regional industry </w:t>
      </w:r>
      <w:proofErr w:type="gramStart"/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associations</w:t>
      </w:r>
      <w:proofErr w:type="gramEnd"/>
    </w:p>
    <w:p w14:paraId="51528019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Learns and demonstrates understanding of basic business analytic skills and their application to customers’ businesses (e.g., National Builder, distributor, plumber, engineer, architect, etc.). </w:t>
      </w:r>
    </w:p>
    <w:p w14:paraId="65092BE0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Assists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customers in creating marketing plans and programs to grow their business.</w:t>
      </w:r>
    </w:p>
    <w:p w14:paraId="2BE526B0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skill in prioritizing customers, product promotion, activity management, campaign deployment and training.</w:t>
      </w:r>
    </w:p>
    <w:p w14:paraId="110A0083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Articulates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the organization’s value proposition within customer business situation.</w:t>
      </w:r>
    </w:p>
    <w:p w14:paraId="47C25B82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Incorporates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the selling process within proposal writing and pricing models to match company expectations.</w:t>
      </w:r>
    </w:p>
    <w:p w14:paraId="063D73BB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Educates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customers on how to differentiate from competitors and assists customers in increasing their selling skills.</w:t>
      </w:r>
    </w:p>
    <w:p w14:paraId="7E8D76D1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Builds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relationships – Learns the value of relationships and views building relationships as a critical success tool.</w:t>
      </w:r>
    </w:p>
    <w:p w14:paraId="14141E60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effective Presentation Skills to successfully influence and communicate with various audience types and sizes.</w:t>
      </w:r>
    </w:p>
    <w:p w14:paraId="62DDF275" w14:textId="77777777" w:rsidR="006D35B2" w:rsidRPr="006D35B2" w:rsidRDefault="006D35B2" w:rsidP="006D35B2">
      <w:pPr>
        <w:pStyle w:val="ListParagraph"/>
        <w:numPr>
          <w:ilvl w:val="0"/>
          <w:numId w:val="2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Manages</w:t>
      </w:r>
      <w:r w:rsidRPr="006D35B2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time and schedules to be able to best serve customers.</w:t>
      </w:r>
    </w:p>
    <w:p w14:paraId="7B941B7D" w14:textId="77777777" w:rsidR="006D35B2" w:rsidRDefault="006D35B2" w:rsidP="006D35B2">
      <w:pPr>
        <w:rPr>
          <w:rFonts w:ascii="News Gothic Std" w:hAnsi="News Gothic Std"/>
          <w:b/>
          <w:bCs/>
          <w:color w:val="254A5D"/>
          <w:sz w:val="32"/>
          <w:szCs w:val="32"/>
        </w:rPr>
      </w:pPr>
    </w:p>
    <w:p w14:paraId="77AB6B6F" w14:textId="189086E7" w:rsidR="006D35B2" w:rsidRPr="006D35B2" w:rsidRDefault="006D35B2" w:rsidP="006D35B2">
      <w:pPr>
        <w:rPr>
          <w:rFonts w:ascii="News Gothic Std" w:hAnsi="News Gothic Std"/>
          <w:b/>
          <w:bCs/>
          <w:color w:val="254A5D"/>
          <w:sz w:val="32"/>
          <w:szCs w:val="32"/>
        </w:rPr>
      </w:pPr>
      <w:r w:rsidRPr="006D35B2">
        <w:rPr>
          <w:rFonts w:ascii="News Gothic Std" w:hAnsi="News Gothic Std"/>
          <w:b/>
          <w:bCs/>
          <w:color w:val="254A5D"/>
          <w:sz w:val="32"/>
          <w:szCs w:val="32"/>
        </w:rPr>
        <w:lastRenderedPageBreak/>
        <w:t>Customer Focus</w:t>
      </w:r>
    </w:p>
    <w:p w14:paraId="064587F9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Learns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and demonstrates competence with customer organization and stakeholder models.</w:t>
      </w:r>
    </w:p>
    <w:p w14:paraId="347E1EAB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Adds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value to customer and internal interactions by understanding customer business models.</w:t>
      </w:r>
    </w:p>
    <w:p w14:paraId="656B5D56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Uses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company-provided systems for improved planning, history collection, and to adopt new behaviors.</w:t>
      </w:r>
    </w:p>
    <w:p w14:paraId="62E89690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Plans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for upcoming customer meetings with a defined time management process.</w:t>
      </w:r>
    </w:p>
    <w:p w14:paraId="0FE508DA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Drives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the account planning process to define and track progress toward revenue, mix, and profit objectives.</w:t>
      </w:r>
    </w:p>
    <w:p w14:paraId="6091544E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Understands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the customer’s business including metrics, definitions of success, hierarchy, decision-making, etc.</w:t>
      </w:r>
    </w:p>
    <w:p w14:paraId="425C2E9E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Establishes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“trusted advisor” status to become a business resource for customers in the relationship selling process.</w:t>
      </w:r>
    </w:p>
    <w:p w14:paraId="65754E05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Recognizes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different customer types within the supply chain and adjusts approach with each for optimal results.</w:t>
      </w:r>
    </w:p>
    <w:p w14:paraId="603F01DD" w14:textId="77777777" w:rsidR="006D35B2" w:rsidRPr="006D35B2" w:rsidRDefault="006D35B2" w:rsidP="006D35B2">
      <w:pPr>
        <w:pStyle w:val="ListParagraph"/>
        <w:numPr>
          <w:ilvl w:val="0"/>
          <w:numId w:val="2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active listening skills to add value to customer and internal interactions.</w:t>
      </w:r>
    </w:p>
    <w:p w14:paraId="6C375246" w14:textId="77777777" w:rsidR="006D35B2" w:rsidRPr="006D35B2" w:rsidRDefault="006D35B2" w:rsidP="006D35B2">
      <w:pPr>
        <w:rPr>
          <w:rFonts w:ascii="News Gothic Std" w:hAnsi="News Gothic Std" w:cstheme="minorHAnsi"/>
          <w:b/>
          <w:bCs/>
          <w:color w:val="254A5D"/>
          <w:sz w:val="32"/>
          <w:szCs w:val="32"/>
        </w:rPr>
      </w:pPr>
      <w:r w:rsidRPr="006D35B2">
        <w:rPr>
          <w:rFonts w:ascii="News Gothic Std" w:hAnsi="News Gothic Std" w:cstheme="minorHAnsi"/>
          <w:b/>
          <w:bCs/>
          <w:color w:val="254A5D"/>
          <w:sz w:val="32"/>
          <w:szCs w:val="32"/>
        </w:rPr>
        <w:t>Managing Work</w:t>
      </w:r>
    </w:p>
    <w:p w14:paraId="215C4337" w14:textId="77777777" w:rsidR="006D35B2" w:rsidRPr="006D35B2" w:rsidRDefault="006D35B2" w:rsidP="006D35B2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Learns</w:t>
      </w:r>
      <w:r w:rsidRPr="006D35B2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demonstrates effective time management practices involving planning and scheduling daily, monthly, and annual activities and priorities.</w:t>
      </w:r>
    </w:p>
    <w:p w14:paraId="6B8B4B27" w14:textId="77777777" w:rsidR="006D35B2" w:rsidRPr="006D35B2" w:rsidRDefault="006D35B2" w:rsidP="006D35B2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Learns</w:t>
      </w:r>
      <w:r w:rsidRPr="006D35B2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demonstrates ability to organize electronic and paper-based information.</w:t>
      </w:r>
    </w:p>
    <w:p w14:paraId="59CEFD85" w14:textId="77777777" w:rsidR="006D35B2" w:rsidRPr="006D35B2" w:rsidRDefault="006D35B2" w:rsidP="006D35B2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Expands</w:t>
      </w:r>
      <w:r w:rsidRPr="006D35B2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organizational skills to include additional leadership and business development commitments.</w:t>
      </w:r>
    </w:p>
    <w:p w14:paraId="74E0B5F3" w14:textId="77777777" w:rsidR="006D35B2" w:rsidRPr="006D35B2" w:rsidRDefault="006D35B2" w:rsidP="006D35B2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Understands</w:t>
      </w:r>
      <w:r w:rsidRPr="006D35B2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budgets and budget tracking.</w:t>
      </w:r>
    </w:p>
    <w:p w14:paraId="6BB114ED" w14:textId="77777777" w:rsidR="006D35B2" w:rsidRPr="006D35B2" w:rsidRDefault="006D35B2" w:rsidP="006D35B2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color w:val="254A5D"/>
          <w:sz w:val="32"/>
          <w:szCs w:val="32"/>
        </w:rPr>
      </w:pPr>
      <w:r w:rsidRPr="006D35B2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Knowledgeable</w:t>
      </w:r>
      <w:r w:rsidRPr="006D35B2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in blueprints, spec navigation and takeoffs for efficient and accurate quotes and deliverables.</w:t>
      </w:r>
    </w:p>
    <w:p w14:paraId="203D706F" w14:textId="77777777" w:rsidR="006376D4" w:rsidRDefault="006376D4" w:rsidP="006D35B2">
      <w:pPr>
        <w:rPr>
          <w:rFonts w:ascii="News Gothic Std" w:hAnsi="News Gothic Std" w:cstheme="minorHAnsi"/>
          <w:b/>
          <w:color w:val="254A5D"/>
          <w:sz w:val="32"/>
          <w:szCs w:val="32"/>
        </w:rPr>
      </w:pPr>
    </w:p>
    <w:p w14:paraId="037CA670" w14:textId="61E4C3EE" w:rsidR="006D35B2" w:rsidRPr="006D35B2" w:rsidRDefault="006D35B2" w:rsidP="006D35B2">
      <w:pPr>
        <w:rPr>
          <w:rFonts w:ascii="News Gothic Std" w:hAnsi="News Gothic Std" w:cstheme="minorHAnsi"/>
          <w:b/>
          <w:color w:val="254A5D"/>
          <w:sz w:val="32"/>
          <w:szCs w:val="32"/>
        </w:rPr>
      </w:pPr>
      <w:r w:rsidRPr="006D35B2">
        <w:rPr>
          <w:rFonts w:ascii="News Gothic Std" w:hAnsi="News Gothic Std" w:cstheme="minorHAnsi"/>
          <w:b/>
          <w:color w:val="254A5D"/>
          <w:sz w:val="32"/>
          <w:szCs w:val="32"/>
        </w:rPr>
        <w:lastRenderedPageBreak/>
        <w:t>Navigating Within the Organization</w:t>
      </w:r>
    </w:p>
    <w:p w14:paraId="6009BE2C" w14:textId="77777777" w:rsidR="006D35B2" w:rsidRPr="006D35B2" w:rsidRDefault="006D35B2" w:rsidP="006D35B2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Learns 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and uses organizational resources and escalation processes for issue resolution.</w:t>
      </w:r>
    </w:p>
    <w:p w14:paraId="70D1939E" w14:textId="77777777" w:rsidR="006D35B2" w:rsidRPr="006D35B2" w:rsidRDefault="006D35B2" w:rsidP="006D35B2">
      <w:pPr>
        <w:pStyle w:val="ListParagraph"/>
        <w:numPr>
          <w:ilvl w:val="0"/>
          <w:numId w:val="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Respects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and appropriately uses the internal chain of command.</w:t>
      </w:r>
    </w:p>
    <w:p w14:paraId="33191B58" w14:textId="77777777" w:rsidR="006D35B2" w:rsidRPr="006D35B2" w:rsidRDefault="006D35B2" w:rsidP="006D35B2">
      <w:pPr>
        <w:pStyle w:val="ListParagraph"/>
        <w:numPr>
          <w:ilvl w:val="0"/>
          <w:numId w:val="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Establishes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team relationships (</w:t>
      </w:r>
      <w:proofErr w:type="gramStart"/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e.g.</w:t>
      </w:r>
      <w:proofErr w:type="gramEnd"/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Manager/Branch peers/Corporate network) for improved job effectiveness.</w:t>
      </w:r>
    </w:p>
    <w:p w14:paraId="653ADE0D" w14:textId="77777777" w:rsidR="006D35B2" w:rsidRPr="006D35B2" w:rsidRDefault="006D35B2" w:rsidP="006D35B2">
      <w:pPr>
        <w:pStyle w:val="ListParagraph"/>
        <w:numPr>
          <w:ilvl w:val="0"/>
          <w:numId w:val="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Expands 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immediate problem-resolution network to include ancillary network contacts and uses internal resources (internet, industry marketing, customer service, supply chain, etc.) to get things done.</w:t>
      </w:r>
    </w:p>
    <w:p w14:paraId="1E6585D2" w14:textId="77777777" w:rsidR="006D35B2" w:rsidRPr="006D35B2" w:rsidRDefault="006D35B2" w:rsidP="006D35B2">
      <w:pPr>
        <w:pStyle w:val="ListParagraph"/>
        <w:numPr>
          <w:ilvl w:val="0"/>
          <w:numId w:val="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comprehensive company product knowledge - and can articulate competitive advantage.</w:t>
      </w:r>
    </w:p>
    <w:p w14:paraId="37CB8EC0" w14:textId="77777777" w:rsidR="006D35B2" w:rsidRPr="006D35B2" w:rsidRDefault="006D35B2" w:rsidP="006D35B2">
      <w:pPr>
        <w:pStyle w:val="ListParagraph"/>
        <w:numPr>
          <w:ilvl w:val="0"/>
          <w:numId w:val="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comprehensive industry knowledge and can apply it to enhance decision-making effectiveness.</w:t>
      </w:r>
    </w:p>
    <w:p w14:paraId="17301DD7" w14:textId="77777777" w:rsidR="006D35B2" w:rsidRPr="006D35B2" w:rsidRDefault="006D35B2" w:rsidP="006D35B2">
      <w:pPr>
        <w:pStyle w:val="ListParagraph"/>
        <w:numPr>
          <w:ilvl w:val="0"/>
          <w:numId w:val="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Leverages 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a deep understanding of the company’s internal processes and policies to advise customers and </w:t>
      </w:r>
      <w:proofErr w:type="gramStart"/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develop</w:t>
      </w:r>
      <w:proofErr w:type="gramEnd"/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a course of action to deliver mutually beneficial results.</w:t>
      </w:r>
    </w:p>
    <w:p w14:paraId="2BF57C86" w14:textId="77777777" w:rsidR="006D35B2" w:rsidRPr="006D35B2" w:rsidRDefault="006D35B2" w:rsidP="006D35B2">
      <w:pPr>
        <w:rPr>
          <w:rFonts w:ascii="News Gothic Std" w:hAnsi="News Gothic Std" w:cstheme="minorHAnsi"/>
          <w:b/>
          <w:color w:val="254A5D"/>
          <w:sz w:val="32"/>
          <w:szCs w:val="32"/>
        </w:rPr>
      </w:pPr>
      <w:r w:rsidRPr="006D35B2">
        <w:rPr>
          <w:rFonts w:ascii="News Gothic Std" w:hAnsi="News Gothic Std" w:cstheme="minorHAnsi"/>
          <w:b/>
          <w:color w:val="254A5D"/>
          <w:sz w:val="32"/>
          <w:szCs w:val="32"/>
        </w:rPr>
        <w:t>Contributing to Team Success</w:t>
      </w:r>
    </w:p>
    <w:p w14:paraId="03B6FC19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Teaches 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Inside Sales the individual needs of the customer and expectations of the customer.</w:t>
      </w:r>
    </w:p>
    <w:p w14:paraId="1DF1EF46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Operates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effectively within vertical and horizontal teams.</w:t>
      </w:r>
    </w:p>
    <w:p w14:paraId="65752000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effective delegation and limited-scope management of others on direct tasks.</w:t>
      </w:r>
    </w:p>
    <w:p w14:paraId="59599C74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Assumes 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responsibility for team outcomes.</w:t>
      </w:r>
    </w:p>
    <w:p w14:paraId="5DD40307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Leverages 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team interactions for improved individual effectiveness and actively participates in team activities to share best practices.</w:t>
      </w:r>
    </w:p>
    <w:p w14:paraId="29850B2C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Exhibits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positive outlook, camaraderie, and passion for the job, business, customers, and team.</w:t>
      </w:r>
    </w:p>
    <w:p w14:paraId="700A527A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Establishes S.M.A.R.T. goals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in line with company goals and values. Implements action plans with timelines with deliverables and measure results.</w:t>
      </w:r>
    </w:p>
    <w:p w14:paraId="570AF4B3" w14:textId="77777777" w:rsidR="006D35B2" w:rsidRPr="006D35B2" w:rsidRDefault="006D35B2" w:rsidP="006D35B2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lastRenderedPageBreak/>
        <w:t>Relays</w:t>
      </w:r>
      <w:r w:rsidRPr="006D35B2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market conditions and information in sales meetings and to the Director of Sales.</w:t>
      </w:r>
    </w:p>
    <w:p w14:paraId="5A5A63E6" w14:textId="77777777" w:rsidR="006D35B2" w:rsidRPr="006D35B2" w:rsidRDefault="006D35B2" w:rsidP="006D35B2">
      <w:pPr>
        <w:rPr>
          <w:rFonts w:ascii="News Gothic Std" w:hAnsi="News Gothic Std"/>
          <w:b/>
          <w:bCs/>
          <w:color w:val="254A5D"/>
          <w:sz w:val="32"/>
          <w:szCs w:val="32"/>
        </w:rPr>
      </w:pPr>
      <w:r w:rsidRPr="006D35B2">
        <w:rPr>
          <w:rFonts w:ascii="News Gothic Std" w:hAnsi="News Gothic Std"/>
          <w:b/>
          <w:bCs/>
          <w:color w:val="254A5D"/>
          <w:sz w:val="32"/>
          <w:szCs w:val="32"/>
        </w:rPr>
        <w:t>Technical / Professional Knowledge &amp; Skills</w:t>
      </w:r>
    </w:p>
    <w:p w14:paraId="58B74578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bookmarkStart w:id="0" w:name="_Toc160506765"/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Learns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and demonstrates competence in features and functionality of all product lines.</w:t>
      </w: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p w14:paraId="09F10169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Expands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product knowledge base in their primary sales industry and into other sales industries.</w:t>
      </w:r>
    </w:p>
    <w:p w14:paraId="7DCFD36F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Demonstrates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appropriate application of all product offerings and solutions in customer environments.</w:t>
      </w:r>
    </w:p>
    <w:p w14:paraId="28EF55AB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Adds value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to customer and internal interactions by understanding the market, customers, suppliers, and competitors.</w:t>
      </w:r>
    </w:p>
    <w:p w14:paraId="00B63CD8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the nuances of competitor product offerings as well as their target audience and strategies on how they reach that audience.</w:t>
      </w: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p w14:paraId="6A48D507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Provides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market specific product needs and price points.</w:t>
      </w:r>
    </w:p>
    <w:p w14:paraId="07214DFB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Conveys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accurate messages, ideas, and decisions through clear verbal and written communication.</w:t>
      </w:r>
    </w:p>
    <w:p w14:paraId="23B94C5C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proficiency with Microsoft Outlook, Word, Excel, </w:t>
      </w:r>
      <w:proofErr w:type="gramStart"/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PowerPoint</w:t>
      </w:r>
      <w:proofErr w:type="gramEnd"/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and other related software as assigned.</w:t>
      </w:r>
    </w:p>
    <w:p w14:paraId="16B3256A" w14:textId="77777777" w:rsidR="006D35B2" w:rsidRPr="006D35B2" w:rsidRDefault="006D35B2" w:rsidP="006D35B2">
      <w:pPr>
        <w:pStyle w:val="ListParagraph"/>
        <w:numPr>
          <w:ilvl w:val="0"/>
          <w:numId w:val="32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6D35B2">
        <w:rPr>
          <w:rFonts w:ascii="News Gothic Std" w:hAnsi="News Gothic Std"/>
          <w:i w:val="0"/>
          <w:iCs w:val="0"/>
          <w:color w:val="254A5D"/>
          <w:sz w:val="24"/>
          <w:szCs w:val="24"/>
        </w:rPr>
        <w:t>own organization’s profit model and makes sound decisions and recommendations to maximize.</w:t>
      </w:r>
    </w:p>
    <w:p w14:paraId="71AF0BA0" w14:textId="77777777" w:rsidR="006D35B2" w:rsidRPr="006D35B2" w:rsidRDefault="006D35B2" w:rsidP="006D35B2">
      <w:pPr>
        <w:rPr>
          <w:rFonts w:ascii="News Gothic Std" w:hAnsi="News Gothic Std" w:cstheme="minorHAnsi"/>
          <w:b/>
          <w:color w:val="254A5D"/>
          <w:sz w:val="32"/>
          <w:szCs w:val="32"/>
        </w:rPr>
      </w:pPr>
      <w:r w:rsidRPr="006D35B2">
        <w:rPr>
          <w:rFonts w:ascii="News Gothic Std" w:hAnsi="News Gothic Std" w:cstheme="minorHAnsi"/>
          <w:b/>
          <w:color w:val="254A5D"/>
          <w:sz w:val="32"/>
          <w:szCs w:val="32"/>
        </w:rPr>
        <w:t xml:space="preserve">Leading through Vision &amp; Values </w:t>
      </w:r>
    </w:p>
    <w:p w14:paraId="635DFB33" w14:textId="77777777" w:rsidR="006D35B2" w:rsidRPr="006D35B2" w:rsidRDefault="006D35B2" w:rsidP="006D35B2">
      <w:pPr>
        <w:numPr>
          <w:ilvl w:val="0"/>
          <w:numId w:val="4"/>
        </w:numPr>
        <w:contextualSpacing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Leads </w:t>
      </w: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branch and corporate initiatives and mentoring activities.</w:t>
      </w:r>
    </w:p>
    <w:p w14:paraId="277AB9F5" w14:textId="77777777" w:rsidR="006D35B2" w:rsidRPr="006D35B2" w:rsidRDefault="006D35B2" w:rsidP="006D35B2">
      <w:pPr>
        <w:numPr>
          <w:ilvl w:val="0"/>
          <w:numId w:val="4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Balances </w:t>
      </w: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the role of strong customer advocate with the role of good company steward with resources and time.</w:t>
      </w:r>
    </w:p>
    <w:p w14:paraId="2A3CAB18" w14:textId="77777777" w:rsidR="006D35B2" w:rsidRPr="006D35B2" w:rsidRDefault="006D35B2" w:rsidP="006D35B2">
      <w:pPr>
        <w:rPr>
          <w:rFonts w:ascii="News Gothic Std" w:hAnsi="News Gothic Std" w:cstheme="minorHAnsi"/>
          <w:b/>
          <w:color w:val="254A5D"/>
          <w:sz w:val="32"/>
          <w:szCs w:val="32"/>
        </w:rPr>
      </w:pPr>
      <w:r w:rsidRPr="006D35B2">
        <w:rPr>
          <w:rFonts w:ascii="News Gothic Std" w:hAnsi="News Gothic Std" w:cstheme="minorHAnsi"/>
          <w:b/>
          <w:color w:val="254A5D"/>
          <w:sz w:val="32"/>
          <w:szCs w:val="32"/>
        </w:rPr>
        <w:t>Quality Orientation</w:t>
      </w:r>
      <w:bookmarkEnd w:id="0"/>
    </w:p>
    <w:p w14:paraId="747C8F4F" w14:textId="77777777" w:rsidR="006D35B2" w:rsidRPr="006D35B2" w:rsidRDefault="006D35B2" w:rsidP="006D35B2">
      <w:pPr>
        <w:pStyle w:val="ListParagraph"/>
        <w:numPr>
          <w:ilvl w:val="0"/>
          <w:numId w:val="33"/>
        </w:numPr>
        <w:contextualSpacing w:val="0"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Follows procedures -</w:t>
      </w: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Accurately and carefully follows established procedures for completing work tasks.</w:t>
      </w:r>
    </w:p>
    <w:p w14:paraId="6992B080" w14:textId="77777777" w:rsidR="006D35B2" w:rsidRPr="006D35B2" w:rsidRDefault="006D35B2" w:rsidP="006D35B2">
      <w:pPr>
        <w:pStyle w:val="ListParagraph"/>
        <w:numPr>
          <w:ilvl w:val="0"/>
          <w:numId w:val="33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lastRenderedPageBreak/>
        <w:t>Ensures high-quality output –</w:t>
      </w: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Oversees personal and team job processes, tasks, and work products to ensure freedom from errors, omissions, or defects.</w:t>
      </w:r>
    </w:p>
    <w:p w14:paraId="3B8A006F" w14:textId="77777777" w:rsidR="006D35B2" w:rsidRPr="006D35B2" w:rsidRDefault="006D35B2" w:rsidP="006D35B2">
      <w:pPr>
        <w:pStyle w:val="ListParagraph"/>
        <w:numPr>
          <w:ilvl w:val="0"/>
          <w:numId w:val="33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proofErr w:type="gramStart"/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</w:t>
      </w: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Initiates action to correct quality problems and notifies others of quality issues as appropriate.</w:t>
      </w:r>
    </w:p>
    <w:p w14:paraId="383F6550" w14:textId="77777777" w:rsidR="006D35B2" w:rsidRPr="006D35B2" w:rsidRDefault="006D35B2" w:rsidP="006D35B2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731E705F" w14:textId="77777777" w:rsidR="006D35B2" w:rsidRPr="006D35B2" w:rsidRDefault="006D35B2" w:rsidP="006D35B2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bCs/>
          <w:color w:val="254A5D"/>
          <w:sz w:val="32"/>
          <w:szCs w:val="32"/>
        </w:rPr>
        <w:t>Job Requirements</w:t>
      </w:r>
    </w:p>
    <w:p w14:paraId="71C9E332" w14:textId="77777777" w:rsidR="006D35B2" w:rsidRPr="006D35B2" w:rsidRDefault="006D35B2" w:rsidP="006D35B2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691DEA93" w14:textId="77777777" w:rsidR="006D35B2" w:rsidRPr="006D35B2" w:rsidRDefault="006D35B2" w:rsidP="006D35B2">
      <w:pPr>
        <w:pStyle w:val="ListParagraph"/>
        <w:numPr>
          <w:ilvl w:val="0"/>
          <w:numId w:val="3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High school diploma/GED required (</w:t>
      </w:r>
      <w:proofErr w:type="gramStart"/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Bachelor's</w:t>
      </w:r>
      <w:proofErr w:type="gramEnd"/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degree preferred)</w:t>
      </w:r>
    </w:p>
    <w:p w14:paraId="3BBCFB85" w14:textId="77777777" w:rsidR="006D35B2" w:rsidRPr="006D35B2" w:rsidRDefault="006D35B2" w:rsidP="006D35B2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5C09E94B" w14:textId="77777777" w:rsidR="006D35B2" w:rsidRPr="006D35B2" w:rsidRDefault="006D35B2" w:rsidP="006D35B2">
      <w:pPr>
        <w:pStyle w:val="ListParagraph"/>
        <w:numPr>
          <w:ilvl w:val="0"/>
          <w:numId w:val="27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2 years in similar position (3 years preferred)</w:t>
      </w:r>
    </w:p>
    <w:p w14:paraId="0347C322" w14:textId="77777777" w:rsidR="006D35B2" w:rsidRPr="006D35B2" w:rsidRDefault="006D35B2" w:rsidP="006D35B2">
      <w:pPr>
        <w:pStyle w:val="ListParagraph"/>
        <w:numPr>
          <w:ilvl w:val="0"/>
          <w:numId w:val="27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2 years in progressive position (3 years preferred)</w:t>
      </w:r>
    </w:p>
    <w:p w14:paraId="73159D81" w14:textId="77777777" w:rsidR="006D35B2" w:rsidRPr="006D35B2" w:rsidRDefault="006D35B2" w:rsidP="006D35B2">
      <w:pPr>
        <w:pStyle w:val="ListParagraph"/>
        <w:numPr>
          <w:ilvl w:val="0"/>
          <w:numId w:val="27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Product/applications experience </w:t>
      </w:r>
      <w:proofErr w:type="gramStart"/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proofErr w:type="gramEnd"/>
    </w:p>
    <w:p w14:paraId="1F4859E0" w14:textId="77777777" w:rsidR="006D35B2" w:rsidRPr="006D35B2" w:rsidRDefault="006D35B2" w:rsidP="006D35B2">
      <w:pPr>
        <w:pStyle w:val="ListParagraph"/>
        <w:numPr>
          <w:ilvl w:val="0"/>
          <w:numId w:val="27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Wholesale distribution experience </w:t>
      </w:r>
      <w:proofErr w:type="gramStart"/>
      <w:r w:rsidRPr="006D35B2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proofErr w:type="gramEnd"/>
    </w:p>
    <w:p w14:paraId="2E7A633F" w14:textId="6325CFF2" w:rsidR="00BC09EB" w:rsidRPr="006D35B2" w:rsidRDefault="00BC09EB" w:rsidP="006D35B2">
      <w:pPr>
        <w:pStyle w:val="ListParagraph"/>
        <w:rPr>
          <w:rFonts w:ascii="News Gothic Std" w:hAnsi="News Gothic Std"/>
          <w:color w:val="254A5D"/>
        </w:rPr>
      </w:pPr>
    </w:p>
    <w:sectPr w:rsidR="00BC09EB" w:rsidRPr="006D35B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50375606" w:rsidR="00D73D3C" w:rsidRPr="00142700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6D35B2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Outside</w:t>
        </w:r>
        <w:r w:rsidR="00142700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 </w:t>
        </w:r>
        <w:r w:rsidR="006D35B2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Sales</w:t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E9B"/>
    <w:multiLevelType w:val="hybridMultilevel"/>
    <w:tmpl w:val="1ABC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8676F"/>
    <w:multiLevelType w:val="hybridMultilevel"/>
    <w:tmpl w:val="35A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6186"/>
    <w:multiLevelType w:val="hybridMultilevel"/>
    <w:tmpl w:val="5F42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71B3"/>
    <w:multiLevelType w:val="hybridMultilevel"/>
    <w:tmpl w:val="0FCEB0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20D7"/>
    <w:multiLevelType w:val="hybridMultilevel"/>
    <w:tmpl w:val="0BF8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0F3"/>
    <w:multiLevelType w:val="hybridMultilevel"/>
    <w:tmpl w:val="E5E2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1AF3"/>
    <w:multiLevelType w:val="hybridMultilevel"/>
    <w:tmpl w:val="277A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18A7"/>
    <w:multiLevelType w:val="hybridMultilevel"/>
    <w:tmpl w:val="C4A0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117D7"/>
    <w:multiLevelType w:val="hybridMultilevel"/>
    <w:tmpl w:val="A61C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6C3F"/>
    <w:multiLevelType w:val="hybridMultilevel"/>
    <w:tmpl w:val="D526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7CBB"/>
    <w:multiLevelType w:val="hybridMultilevel"/>
    <w:tmpl w:val="D10C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C0157"/>
    <w:multiLevelType w:val="hybridMultilevel"/>
    <w:tmpl w:val="3648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1112A"/>
    <w:multiLevelType w:val="hybridMultilevel"/>
    <w:tmpl w:val="367235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145F5"/>
    <w:multiLevelType w:val="hybridMultilevel"/>
    <w:tmpl w:val="1140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26D3"/>
    <w:multiLevelType w:val="hybridMultilevel"/>
    <w:tmpl w:val="3E6E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746E6"/>
    <w:multiLevelType w:val="hybridMultilevel"/>
    <w:tmpl w:val="3850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E4C4A"/>
    <w:multiLevelType w:val="hybridMultilevel"/>
    <w:tmpl w:val="089A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1818"/>
    <w:multiLevelType w:val="hybridMultilevel"/>
    <w:tmpl w:val="EB42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E1F"/>
    <w:multiLevelType w:val="hybridMultilevel"/>
    <w:tmpl w:val="E880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7DFD"/>
    <w:multiLevelType w:val="hybridMultilevel"/>
    <w:tmpl w:val="71E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A2FF5"/>
    <w:multiLevelType w:val="hybridMultilevel"/>
    <w:tmpl w:val="F518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F4BFA"/>
    <w:multiLevelType w:val="hybridMultilevel"/>
    <w:tmpl w:val="159C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03E6"/>
    <w:multiLevelType w:val="hybridMultilevel"/>
    <w:tmpl w:val="8CCC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062F7"/>
    <w:multiLevelType w:val="hybridMultilevel"/>
    <w:tmpl w:val="E2C4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7235"/>
    <w:multiLevelType w:val="hybridMultilevel"/>
    <w:tmpl w:val="72B0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A090E"/>
    <w:multiLevelType w:val="hybridMultilevel"/>
    <w:tmpl w:val="0622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E4E68"/>
    <w:multiLevelType w:val="hybridMultilevel"/>
    <w:tmpl w:val="40E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D3F41"/>
    <w:multiLevelType w:val="hybridMultilevel"/>
    <w:tmpl w:val="C4E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2513D"/>
    <w:multiLevelType w:val="hybridMultilevel"/>
    <w:tmpl w:val="D24E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8A5"/>
    <w:multiLevelType w:val="hybridMultilevel"/>
    <w:tmpl w:val="9DCC4B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417FF"/>
    <w:multiLevelType w:val="hybridMultilevel"/>
    <w:tmpl w:val="9BC4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32"/>
  </w:num>
  <w:num w:numId="2" w16cid:durableId="137840776">
    <w:abstractNumId w:val="30"/>
  </w:num>
  <w:num w:numId="3" w16cid:durableId="538784858">
    <w:abstractNumId w:val="1"/>
  </w:num>
  <w:num w:numId="4" w16cid:durableId="238828753">
    <w:abstractNumId w:val="3"/>
  </w:num>
  <w:num w:numId="5" w16cid:durableId="1273244256">
    <w:abstractNumId w:val="11"/>
  </w:num>
  <w:num w:numId="6" w16cid:durableId="1816750743">
    <w:abstractNumId w:val="12"/>
  </w:num>
  <w:num w:numId="7" w16cid:durableId="1607735626">
    <w:abstractNumId w:val="17"/>
  </w:num>
  <w:num w:numId="8" w16cid:durableId="1595438212">
    <w:abstractNumId w:val="2"/>
  </w:num>
  <w:num w:numId="9" w16cid:durableId="956524239">
    <w:abstractNumId w:val="24"/>
  </w:num>
  <w:num w:numId="10" w16cid:durableId="1623031483">
    <w:abstractNumId w:val="5"/>
  </w:num>
  <w:num w:numId="11" w16cid:durableId="573205955">
    <w:abstractNumId w:val="27"/>
  </w:num>
  <w:num w:numId="12" w16cid:durableId="396169374">
    <w:abstractNumId w:val="25"/>
  </w:num>
  <w:num w:numId="13" w16cid:durableId="827786615">
    <w:abstractNumId w:val="13"/>
  </w:num>
  <w:num w:numId="14" w16cid:durableId="1291133057">
    <w:abstractNumId w:val="4"/>
  </w:num>
  <w:num w:numId="15" w16cid:durableId="853616824">
    <w:abstractNumId w:val="26"/>
  </w:num>
  <w:num w:numId="16" w16cid:durableId="1191262585">
    <w:abstractNumId w:val="19"/>
  </w:num>
  <w:num w:numId="17" w16cid:durableId="232547351">
    <w:abstractNumId w:val="10"/>
  </w:num>
  <w:num w:numId="18" w16cid:durableId="85998327">
    <w:abstractNumId w:val="28"/>
  </w:num>
  <w:num w:numId="19" w16cid:durableId="1116825764">
    <w:abstractNumId w:val="20"/>
  </w:num>
  <w:num w:numId="20" w16cid:durableId="669870998">
    <w:abstractNumId w:val="23"/>
  </w:num>
  <w:num w:numId="21" w16cid:durableId="855120526">
    <w:abstractNumId w:val="22"/>
  </w:num>
  <w:num w:numId="22" w16cid:durableId="2050379504">
    <w:abstractNumId w:val="9"/>
  </w:num>
  <w:num w:numId="23" w16cid:durableId="597173876">
    <w:abstractNumId w:val="18"/>
  </w:num>
  <w:num w:numId="24" w16cid:durableId="1757550834">
    <w:abstractNumId w:val="29"/>
  </w:num>
  <w:num w:numId="25" w16cid:durableId="1003553172">
    <w:abstractNumId w:val="15"/>
  </w:num>
  <w:num w:numId="26" w16cid:durableId="1040672227">
    <w:abstractNumId w:val="16"/>
  </w:num>
  <w:num w:numId="27" w16cid:durableId="859972448">
    <w:abstractNumId w:val="31"/>
  </w:num>
  <w:num w:numId="28" w16cid:durableId="1189177393">
    <w:abstractNumId w:val="21"/>
  </w:num>
  <w:num w:numId="29" w16cid:durableId="1576550334">
    <w:abstractNumId w:val="7"/>
  </w:num>
  <w:num w:numId="30" w16cid:durableId="611862210">
    <w:abstractNumId w:val="8"/>
  </w:num>
  <w:num w:numId="31" w16cid:durableId="980770829">
    <w:abstractNumId w:val="6"/>
  </w:num>
  <w:num w:numId="32" w16cid:durableId="511457863">
    <w:abstractNumId w:val="33"/>
  </w:num>
  <w:num w:numId="33" w16cid:durableId="1725366522">
    <w:abstractNumId w:val="14"/>
  </w:num>
  <w:num w:numId="34" w16cid:durableId="6869492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12CA1"/>
    <w:rsid w:val="0005575C"/>
    <w:rsid w:val="00064366"/>
    <w:rsid w:val="000A61E2"/>
    <w:rsid w:val="000B1FCA"/>
    <w:rsid w:val="00100D1B"/>
    <w:rsid w:val="0010269B"/>
    <w:rsid w:val="00105D7A"/>
    <w:rsid w:val="00142700"/>
    <w:rsid w:val="00161E97"/>
    <w:rsid w:val="00196966"/>
    <w:rsid w:val="001D402F"/>
    <w:rsid w:val="00217F07"/>
    <w:rsid w:val="00221DDA"/>
    <w:rsid w:val="00240B2B"/>
    <w:rsid w:val="00274E83"/>
    <w:rsid w:val="00295DD7"/>
    <w:rsid w:val="002A0A35"/>
    <w:rsid w:val="002C40B5"/>
    <w:rsid w:val="00301C10"/>
    <w:rsid w:val="00303D0D"/>
    <w:rsid w:val="00305E69"/>
    <w:rsid w:val="0033171D"/>
    <w:rsid w:val="00345B17"/>
    <w:rsid w:val="00351AA4"/>
    <w:rsid w:val="003E6BE9"/>
    <w:rsid w:val="003E6CAE"/>
    <w:rsid w:val="003F3C7A"/>
    <w:rsid w:val="00406414"/>
    <w:rsid w:val="00421A96"/>
    <w:rsid w:val="00442770"/>
    <w:rsid w:val="0048474F"/>
    <w:rsid w:val="004A77CE"/>
    <w:rsid w:val="004B0F28"/>
    <w:rsid w:val="004C43E0"/>
    <w:rsid w:val="004D59AC"/>
    <w:rsid w:val="004E2A44"/>
    <w:rsid w:val="005048E3"/>
    <w:rsid w:val="0051259A"/>
    <w:rsid w:val="005534D2"/>
    <w:rsid w:val="0055445B"/>
    <w:rsid w:val="00574F33"/>
    <w:rsid w:val="00585DC2"/>
    <w:rsid w:val="00590F27"/>
    <w:rsid w:val="005A0317"/>
    <w:rsid w:val="005A7DDC"/>
    <w:rsid w:val="005C2E43"/>
    <w:rsid w:val="005E1E11"/>
    <w:rsid w:val="005E263F"/>
    <w:rsid w:val="005E55B1"/>
    <w:rsid w:val="006376D4"/>
    <w:rsid w:val="006659E1"/>
    <w:rsid w:val="00672BB4"/>
    <w:rsid w:val="006741D9"/>
    <w:rsid w:val="006B7287"/>
    <w:rsid w:val="006C2D4F"/>
    <w:rsid w:val="006D35B2"/>
    <w:rsid w:val="006D67CD"/>
    <w:rsid w:val="006E713D"/>
    <w:rsid w:val="006F32F3"/>
    <w:rsid w:val="007243D1"/>
    <w:rsid w:val="00755716"/>
    <w:rsid w:val="0079671E"/>
    <w:rsid w:val="007A6583"/>
    <w:rsid w:val="008035A5"/>
    <w:rsid w:val="00813A0B"/>
    <w:rsid w:val="00817177"/>
    <w:rsid w:val="00826004"/>
    <w:rsid w:val="008467E5"/>
    <w:rsid w:val="00894145"/>
    <w:rsid w:val="008948D2"/>
    <w:rsid w:val="00897502"/>
    <w:rsid w:val="008B0818"/>
    <w:rsid w:val="008D5EF4"/>
    <w:rsid w:val="008F2908"/>
    <w:rsid w:val="009069B9"/>
    <w:rsid w:val="00921FEC"/>
    <w:rsid w:val="0093485B"/>
    <w:rsid w:val="009413B3"/>
    <w:rsid w:val="0098013A"/>
    <w:rsid w:val="009C709F"/>
    <w:rsid w:val="009D376C"/>
    <w:rsid w:val="009E1611"/>
    <w:rsid w:val="00A27066"/>
    <w:rsid w:val="00A30128"/>
    <w:rsid w:val="00AD0DA9"/>
    <w:rsid w:val="00AD1B8B"/>
    <w:rsid w:val="00AD25FC"/>
    <w:rsid w:val="00AE3111"/>
    <w:rsid w:val="00AF2113"/>
    <w:rsid w:val="00AF49A6"/>
    <w:rsid w:val="00B217C5"/>
    <w:rsid w:val="00B2336E"/>
    <w:rsid w:val="00B5417C"/>
    <w:rsid w:val="00B74364"/>
    <w:rsid w:val="00B77F25"/>
    <w:rsid w:val="00B91D7F"/>
    <w:rsid w:val="00B978CB"/>
    <w:rsid w:val="00BC09EB"/>
    <w:rsid w:val="00C00D8F"/>
    <w:rsid w:val="00C05FF7"/>
    <w:rsid w:val="00C12688"/>
    <w:rsid w:val="00C218E1"/>
    <w:rsid w:val="00C21A45"/>
    <w:rsid w:val="00C2327D"/>
    <w:rsid w:val="00C42849"/>
    <w:rsid w:val="00C776F3"/>
    <w:rsid w:val="00C807FD"/>
    <w:rsid w:val="00CD2550"/>
    <w:rsid w:val="00CE63F4"/>
    <w:rsid w:val="00CF119C"/>
    <w:rsid w:val="00D1505B"/>
    <w:rsid w:val="00D43ED8"/>
    <w:rsid w:val="00D712C9"/>
    <w:rsid w:val="00D73D3C"/>
    <w:rsid w:val="00DB19CE"/>
    <w:rsid w:val="00E15AE4"/>
    <w:rsid w:val="00E34457"/>
    <w:rsid w:val="00E357C8"/>
    <w:rsid w:val="00E40BD3"/>
    <w:rsid w:val="00E61693"/>
    <w:rsid w:val="00E65404"/>
    <w:rsid w:val="00E80ECD"/>
    <w:rsid w:val="00E82C59"/>
    <w:rsid w:val="00E83358"/>
    <w:rsid w:val="00E8686B"/>
    <w:rsid w:val="00E94049"/>
    <w:rsid w:val="00EB290D"/>
    <w:rsid w:val="00ED667A"/>
    <w:rsid w:val="00EF5B0E"/>
    <w:rsid w:val="00F07F4E"/>
    <w:rsid w:val="00F2750D"/>
    <w:rsid w:val="00F412F3"/>
    <w:rsid w:val="00F9766F"/>
    <w:rsid w:val="00FA71FC"/>
    <w:rsid w:val="00FB107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ED24B-DFDF-4608-B248-C9910E147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C5582-090D-4C1C-9A11-6F0BFB9A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25a31-fefb-42cf-b2ea-f462d37ac2dd"/>
    <ds:schemaRef ds:uri="f11c974f-7b23-432c-8a24-1041804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6</cp:revision>
  <dcterms:created xsi:type="dcterms:W3CDTF">2023-09-29T15:06:00Z</dcterms:created>
  <dcterms:modified xsi:type="dcterms:W3CDTF">2023-09-29T15:09:00Z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